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8"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094"/>
      </w:tblGrid>
      <w:tr w:rsidR="00D9451A" w:rsidRPr="00D9451A" w:rsidTr="00D9451A">
        <w:trPr>
          <w:tblCellSpacing w:w="0" w:type="dxa"/>
        </w:trPr>
        <w:tc>
          <w:tcPr>
            <w:tcW w:w="5000" w:type="pct"/>
            <w:shd w:val="clear" w:color="auto" w:fill="FFFFFF"/>
            <w:vAlign w:val="center"/>
            <w:hideMark/>
          </w:tcPr>
          <w:tbl>
            <w:tblPr>
              <w:tblW w:w="9240" w:type="dxa"/>
              <w:jc w:val="center"/>
              <w:tblCellSpacing w:w="0" w:type="dxa"/>
              <w:tblCellMar>
                <w:left w:w="0" w:type="dxa"/>
                <w:right w:w="0" w:type="dxa"/>
              </w:tblCellMar>
              <w:tblLook w:val="04A0" w:firstRow="1" w:lastRow="0" w:firstColumn="1" w:lastColumn="0" w:noHBand="0" w:noVBand="1"/>
            </w:tblPr>
            <w:tblGrid>
              <w:gridCol w:w="3780"/>
              <w:gridCol w:w="5460"/>
            </w:tblGrid>
            <w:tr w:rsidR="00D9451A" w:rsidRPr="00D9451A">
              <w:trPr>
                <w:trHeight w:val="1140"/>
                <w:tblCellSpacing w:w="0" w:type="dxa"/>
                <w:jc w:val="center"/>
              </w:trPr>
              <w:tc>
                <w:tcPr>
                  <w:tcW w:w="3780" w:type="dxa"/>
                  <w:vAlign w:val="center"/>
                  <w:hideMark/>
                </w:tcPr>
                <w:p w:rsidR="00D9451A" w:rsidRPr="00D9451A" w:rsidRDefault="00D9451A" w:rsidP="00D9451A">
                  <w:pPr>
                    <w:spacing w:after="0" w:line="288" w:lineRule="auto"/>
                    <w:jc w:val="center"/>
                    <w:rPr>
                      <w:rFonts w:ascii="Times New Roman" w:eastAsia="Times New Roman" w:hAnsi="Times New Roman" w:cs="Times New Roman"/>
                      <w:sz w:val="26"/>
                      <w:szCs w:val="26"/>
                    </w:rPr>
                  </w:pPr>
                  <w:bookmarkStart w:id="0" w:name="_GoBack" w:colFirst="0" w:colLast="0"/>
                  <w:r w:rsidRPr="00D9451A">
                    <w:rPr>
                      <w:rFonts w:ascii="Times New Roman" w:eastAsia="Times New Roman" w:hAnsi="Times New Roman" w:cs="Times New Roman"/>
                      <w:b/>
                      <w:bCs/>
                      <w:sz w:val="26"/>
                      <w:szCs w:val="26"/>
                    </w:rPr>
                    <w:t>BỘ GIÁO DỤC VÀ ĐÀO TẠO</w:t>
                  </w:r>
                </w:p>
                <w:p w:rsidR="00D9451A" w:rsidRPr="00D9451A" w:rsidRDefault="00D9451A" w:rsidP="00D9451A">
                  <w:pPr>
                    <w:spacing w:after="0" w:line="288" w:lineRule="auto"/>
                    <w:jc w:val="center"/>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Số: 2268/CT-BGDĐT</w:t>
                  </w:r>
                </w:p>
                <w:p w:rsidR="00D9451A" w:rsidRPr="00D9451A" w:rsidRDefault="00D9451A" w:rsidP="00D9451A">
                  <w:pPr>
                    <w:spacing w:after="0" w:line="288" w:lineRule="auto"/>
                    <w:jc w:val="center"/>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w:t>
                  </w:r>
                </w:p>
              </w:tc>
              <w:tc>
                <w:tcPr>
                  <w:tcW w:w="5460" w:type="dxa"/>
                  <w:vAlign w:val="center"/>
                  <w:hideMark/>
                </w:tcPr>
                <w:p w:rsidR="00D9451A" w:rsidRPr="00D9451A" w:rsidRDefault="00D9451A" w:rsidP="00D9451A">
                  <w:pPr>
                    <w:spacing w:after="0" w:line="288" w:lineRule="auto"/>
                    <w:jc w:val="center"/>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CỘNG HOÀ XÃ HỘI CHỦ NGHĨA VIỆT NAM</w:t>
                  </w:r>
                </w:p>
                <w:p w:rsidR="00D9451A" w:rsidRPr="00D9451A" w:rsidRDefault="00D9451A" w:rsidP="00D9451A">
                  <w:pPr>
                    <w:spacing w:after="0" w:line="288" w:lineRule="auto"/>
                    <w:jc w:val="center"/>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Độc lập - Tự do - Hạnh phúc</w:t>
                  </w:r>
                </w:p>
                <w:p w:rsidR="00D9451A" w:rsidRPr="00D9451A" w:rsidRDefault="00D9451A" w:rsidP="00D9451A">
                  <w:pPr>
                    <w:spacing w:after="0" w:line="288" w:lineRule="auto"/>
                    <w:jc w:val="center"/>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w:t>
                  </w:r>
                  <w:r w:rsidRPr="00D9451A">
                    <w:rPr>
                      <w:rFonts w:ascii="Times New Roman" w:eastAsia="Times New Roman" w:hAnsi="Times New Roman" w:cs="Times New Roman"/>
                      <w:iCs/>
                      <w:sz w:val="26"/>
                      <w:szCs w:val="26"/>
                    </w:rPr>
                    <w:t>Hà Nội, ngày 08 tháng 8 năm 2019</w:t>
                  </w:r>
                </w:p>
              </w:tc>
            </w:tr>
          </w:tbl>
          <w:p w:rsidR="00D9451A" w:rsidRPr="00D9451A" w:rsidRDefault="00D9451A" w:rsidP="00D9451A">
            <w:pPr>
              <w:spacing w:after="0" w:line="288" w:lineRule="auto"/>
              <w:jc w:val="center"/>
              <w:rPr>
                <w:rFonts w:ascii="Times New Roman" w:eastAsia="Times New Roman" w:hAnsi="Times New Roman" w:cs="Times New Roman"/>
                <w:color w:val="FF0000"/>
                <w:sz w:val="26"/>
                <w:szCs w:val="26"/>
              </w:rPr>
            </w:pPr>
            <w:r w:rsidRPr="00D9451A">
              <w:rPr>
                <w:rFonts w:ascii="Times New Roman" w:eastAsia="Times New Roman" w:hAnsi="Times New Roman" w:cs="Times New Roman"/>
                <w:sz w:val="26"/>
                <w:szCs w:val="26"/>
              </w:rPr>
              <w:br/>
            </w:r>
            <w:r w:rsidRPr="00D9451A">
              <w:rPr>
                <w:rFonts w:ascii="Times New Roman" w:eastAsia="Times New Roman" w:hAnsi="Times New Roman" w:cs="Times New Roman"/>
                <w:b/>
                <w:bCs/>
                <w:color w:val="FF0000"/>
                <w:sz w:val="26"/>
                <w:szCs w:val="26"/>
              </w:rPr>
              <w:t>CHỈ THỊ</w:t>
            </w:r>
          </w:p>
          <w:p w:rsidR="00D9451A" w:rsidRPr="00D9451A" w:rsidRDefault="00D9451A" w:rsidP="00D9451A">
            <w:pPr>
              <w:spacing w:after="0" w:line="288" w:lineRule="auto"/>
              <w:jc w:val="center"/>
              <w:rPr>
                <w:rFonts w:ascii="Times New Roman" w:eastAsia="Times New Roman" w:hAnsi="Times New Roman" w:cs="Times New Roman"/>
                <w:color w:val="FF0000"/>
                <w:sz w:val="26"/>
                <w:szCs w:val="26"/>
              </w:rPr>
            </w:pPr>
            <w:r w:rsidRPr="00D9451A">
              <w:rPr>
                <w:rFonts w:ascii="Times New Roman" w:eastAsia="Times New Roman" w:hAnsi="Times New Roman" w:cs="Times New Roman"/>
                <w:b/>
                <w:bCs/>
                <w:color w:val="FF0000"/>
                <w:sz w:val="26"/>
                <w:szCs w:val="26"/>
              </w:rPr>
              <w:t>Về nhiệm vụ và giải pháp năm học 2019 - 2020 của ngành Giáo dục</w:t>
            </w:r>
          </w:p>
          <w:p w:rsidR="00D9451A" w:rsidRPr="00D9451A" w:rsidRDefault="00D9451A" w:rsidP="00D9451A">
            <w:pPr>
              <w:spacing w:after="0" w:line="288" w:lineRule="auto"/>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Năm học 2019 - 2020, ngành Giáo dục tập trung thực hiện các nghị quyết, kết luận của Đảng, Quốc hội, các văn bản chỉ đạo, điều hành của Chính phủ, Thủ tướng Chính phủ về giáo dục và đào tạo, đặc biệt là triển khai thực hiện có hiệu quả Kết luận số 51-KL/TW ngày 30 tháng 5 năm 2019 của Ban Bí thư về tiếp tục thực hiện Nghị quyết Hội nghị Trung ương 8 khóa XI về đổi mới căn bản, toàn diện giáo dục và đào tạo; Kết luận số 49-KL/TW ngày 10 tháng 5 năm 2019 của Ban Bí thư về tiếp tục thực hiện Chỉ thị số 11-CT/TW ngày 13 tháng 4 năm 2007 của Bộ Chính trị về tăng cường sự lãnh đạo của Đảng đối với công tác khuyến học, khuyến tài, xây dựng xã hội học tập; quán triệt phương châm hành động “bứt phá” của Chính phủ để hoàn thành kế hoạch 5 năm 2016 - 2020.</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Căn cứ các yêu cầu trên và tình hình thực tiễn của ngành, Bộ trưởng Bộ Giáo dục và Đào tạo chỉ thị toàn ngành Giáo dục tập trung thực hiện các nhóm nhiệm vụ chủ yếu và giải pháp cơ bản trong năm học 2019 - 2020 như sau:</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I. Các nhóm nhiệm vụ chủ yếu</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1. Rà soát, quy hoạch, phát triển mạng lưới cơ sở giáo dục và đào tạo trong cả nước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1.1. Thực hiện rà soát, dự báo quy mô phát triển giáo dục; đề xuất quy hoạch và bố trí quỹ đất để xây dựng trường, lớp mầm non, phổ thông; xây dựng cơ chế, chính sách phát triển các lớp, nhóm lớp trẻ, mẫu giáo độc lập tư thục và trường mầm non ở các địa bàn có khu công nghiệp.</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1.2. Hướng dẫn, kiểm tra việc thực hiện dồn dịch các điểm trường lẻ, sáp nhập các cơ sở giáo dục có quy mô nhỏ tại địa phương; thực hiện sắp xếp lại mạng lưới trường, lớp theo nguyên tắc tạo thuận lợi, bảo đảm quyền lợi học tập của học sinh, nâng cao chất lượng giáo dục; hướng dẫn thực hiện sắp xếp cơ sở giáo dục thường xuyên theo các quy định hiện hành.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1.3. Trình Thủ tướng Chính phủ ban hành kế hoạch xây dựng quy hoạch mạng lưới các cơ sở giáo dục đại học và đào tạo sư phạm giai đoạn 2021 - 2030, tầm nhìn 2045; tổ chức thực hiện Đề án sáp nhập, hợp nhất hoặc giải thể các cơ sở giáo dục đại học công lập và Đề án sắp xếp, tổ chức lại các trường sư phạm sau khi Thủ tướng Chính phủ ban hành.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2. Nâng cao chất lượng đội ngũ giáo viên và cán bộ quản lý giáo dục các cấp</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2.1. Thực hiện nghiêm túc Chỉ thị số 1737/CT-BGDĐT ngày 07 tháng 5 năm 2018 của Bộ trưởng Bộ Giáo dục và Đào tạo về việc tăng cường công tác quản lý và nâng cao đạo đức nhà giáo; Chỉ thị số 138/CT-BGDĐT ngày 18 tháng 01 năm 2019 của Bộ trưởng Bộ Giáo dục và Đào tạo về việc chấn chỉnh tình trạng lạm dụng hồ sơ, sổ sách trong nhà trường nhằm giảm áp lực cho giáo viên; khắc phục tình trạng dạy thêm trái quy định.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2.2. Rà soát, sắp xếp đội ngũ giáo viên bảo đảm quy định về định mức số lượng, chuẩn giáo viên đối với các cấp học; không để xảy ra tình trạng thừa, thiếu giáo viên cục bộ, bảo đảm nguyên tắc ở “đâu có học sinh thì ở đó phải có giáo viên”; xử lý dứt điểm việc hợp đồng giáo viên nhiều năm mà không thực hiện tuyển dụng viên chức tại một số địa phương.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lastRenderedPageBreak/>
              <w:t>2.3. Các địa phương chủ động đặt hàng các trường sư phạm trong việc đào tạo, bồi dưỡng giáo viên cho địa phương, gắn đào tạo với nhu cầu sử dụng. Thực hiện bồi dưỡng giáo viên, nhất là giáo viên lớp 1 và cán bộ quản lý giáo dục phục vụ cho việc triển khai chương trình giáo dục phổ thông mới; bồi dưỡng theo tiêu chuẩn chức danh nghề nghiệp giáo viên, giảng viên, hiệu trưởng các cơ sở giáo dục mầm non, phổ thông và cán bộ quản lý giáo dục các cấp.</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2.4. Nâng cao đạo đức nhà giáo, tăng cường chỉ đạo, kiểm tra việc thực hiện các quy định về đạo đức nhà giáo. Kiên quyết xử lý nghiêm giáo viên, giảng viên, cán bộ quản lý giáo dục vi phạm đạo đức nhà giáo (không bố trí đứng lớp đối với giáo viên vi phạm đạo đức nhà giáo).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2.5. Thực hiện tốt các chế độ, chính sách cho đội ngũ nhà giáo và cán bộ quản lý giáo dục; tổ chức thi thăng hạng chức danh nghề nghiệp giáo viên mầm </w:t>
            </w:r>
            <w:proofErr w:type="gramStart"/>
            <w:r w:rsidRPr="00D9451A">
              <w:rPr>
                <w:rFonts w:ascii="Times New Roman" w:eastAsia="Times New Roman" w:hAnsi="Times New Roman" w:cs="Times New Roman"/>
                <w:sz w:val="26"/>
                <w:szCs w:val="26"/>
              </w:rPr>
              <w:t>non</w:t>
            </w:r>
            <w:proofErr w:type="gramEnd"/>
            <w:r w:rsidRPr="00D9451A">
              <w:rPr>
                <w:rFonts w:ascii="Times New Roman" w:eastAsia="Times New Roman" w:hAnsi="Times New Roman" w:cs="Times New Roman"/>
                <w:sz w:val="26"/>
                <w:szCs w:val="26"/>
              </w:rPr>
              <w:t>, phổ thông công lập theo thẩm quyền.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2.6. Thực hiện tốt công tác đánh giá giáo viên bảo đảm thực chất, gắn với thi đua, khen thưởng nhằm nâng cao đời sống, tạo động lực cho đội ngũ nhà giáo chuyên tâm với nghề.</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3. Nâng cao chất lượng giáo dục, triển khai chương trình, sách giáo khoa giáo dục phổ thông mới;đẩy mạnh định hướng nghề nghiệp và phân luồng học sinh sau trung học cơ sở; đổi mới quản lý và nâng cao hiệu quả của giáo dục thường xuyên; tăng cường giáo dục đạo đức, lối sống, kỹ năng sống, giáo dục thể chất cho học sinh, sinh viên, bảo đảm an toàn trường học; nâng cao hiệu quả giáo dục dân tộc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3.1. Tăng cường các điều kiện bảo đảm an toàn cho trẻ, không để xảy ra tình trạng bạo hành trẻ; huy động các nguồn lực để duy trì, nâng cao tỷ lệ trẻ ăn bán trú; bảo đảm an toàn thực phẩm; quản lý chặt chẽ chất lượng bữa ăn của trẻ tại cơ sở giáo dục mầm non; tiếp tục chỉ đạo các cơ sở giáo dục mầm non thực hiện có hiệu quả chuyên đề “Xây dựng trường mầm non lấy trẻ làm trung tâm”, phát triển chương trình giáo dục nhà trường phù hợp với văn hóa, điều kiện địa phương, nhà trường, khả năng và nhu cầu của trẻ; tăng cường phối hợp, hướng dẫn cha mẹ chăm sóc giáo dục trẻ.</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3.2. Tổ chức thẩm định và phê duyệt sách giáo khoa giáo dục phổ thông theo chương trình giáo dục phổ thông mới, trước hết là sách giáo khoa lớp 1, lớp 2 và lớp 6; tổ chức tập huấn giáo viên, cán bộ quản lý sử dụng sách giáo khoa lớp 1, lớp 2 và lớp 6; chỉ đạo các địa phương biên soạn, thẩm định và tổ chức thực hiện nội dung giáo dục địa phương trong chương trình giáo dục phổ thông mới; ban hành Thông tư quy định lựa chọn sách giáo khoa trong cơ sở giáo dục phổ thông để các địa phương tổ chức việc lựa chọn sách giáo khoa phù hợp với kế hoạch giáo dục và điều kiện thực tiễn, bảo đảm công khai, minh bạch.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3.3. Thực hiện tốt chủ trương giáo dục hướng nghiệp và định hướng phân luồng học sinh sau trung học cơ sở, hướng dẫn các địa phương thực hiện có hiệu quả Đề </w:t>
            </w:r>
            <w:proofErr w:type="gramStart"/>
            <w:r w:rsidRPr="00D9451A">
              <w:rPr>
                <w:rFonts w:ascii="Times New Roman" w:eastAsia="Times New Roman" w:hAnsi="Times New Roman" w:cs="Times New Roman"/>
                <w:sz w:val="26"/>
                <w:szCs w:val="26"/>
              </w:rPr>
              <w:t>án</w:t>
            </w:r>
            <w:proofErr w:type="gramEnd"/>
            <w:r w:rsidRPr="00D9451A">
              <w:rPr>
                <w:rFonts w:ascii="Times New Roman" w:eastAsia="Times New Roman" w:hAnsi="Times New Roman" w:cs="Times New Roman"/>
                <w:sz w:val="26"/>
                <w:szCs w:val="26"/>
              </w:rPr>
              <w:t xml:space="preserve"> giáo dục hướng nghiệp và định hướng phân luồng học sinh trong giáo dục phổ thông. Triển khai hiệu quả các giải pháp của Đề </w:t>
            </w:r>
            <w:proofErr w:type="gramStart"/>
            <w:r w:rsidRPr="00D9451A">
              <w:rPr>
                <w:rFonts w:ascii="Times New Roman" w:eastAsia="Times New Roman" w:hAnsi="Times New Roman" w:cs="Times New Roman"/>
                <w:sz w:val="26"/>
                <w:szCs w:val="26"/>
              </w:rPr>
              <w:t>án</w:t>
            </w:r>
            <w:proofErr w:type="gramEnd"/>
            <w:r w:rsidRPr="00D9451A">
              <w:rPr>
                <w:rFonts w:ascii="Times New Roman" w:eastAsia="Times New Roman" w:hAnsi="Times New Roman" w:cs="Times New Roman"/>
                <w:sz w:val="26"/>
                <w:szCs w:val="26"/>
              </w:rPr>
              <w:t xml:space="preserve"> hỗ trợ học sinh, sinh viên khởi nghiệp nhằm khơi dậy tinh thần khởi nghiệp cho học sinh ngay từ cấp học phổ thông.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3.4. Tăng cường đổi mới quản lý nhà nước trong tổ chức hoạt động dạy và học tại các trung tâm giáo dục thường xuyên sau khi sáp nhập; hướng dẫn việc triển khai Kết luận số 49-KL/TW ngày 10 tháng 5 năm 2019 của Ban Bí thư về tăng cường sự lãnh đạo của Đảng đối với công tác khuyến học, khuyến tài, xây dựng xã hội học tập; đẩy mạnh việc học tập của người lớn.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lastRenderedPageBreak/>
              <w:t>3.5. Tăng cường hiệu quả công tác giáo dục đạo đức, lối sống, kỹ năng sống cho học sinh, sinh viên; chú trọng xây dựng môi trường giáo dục an toàn, lành mạnh, thân thiện; triển khai các giải pháp bảo đảm an toàn cho học sinh trong quá trình đưa đón, thăm quan, dã ngoại; triển khai thực hiện bộ quy tắc ứng xử trong trường học, các giải pháp phòng, chống bạo lực học đường; xây dựng cơ chế phối hợp giữa nhà trường - gia đình - xã hội trong giáo dục đạo đức, lối sống cho học sinh. </w:t>
            </w:r>
            <w:r w:rsidRPr="00D9451A">
              <w:rPr>
                <w:rFonts w:ascii="Times New Roman" w:eastAsia="Times New Roman" w:hAnsi="Times New Roman" w:cs="Times New Roman"/>
                <w:b/>
                <w:bCs/>
                <w:sz w:val="26"/>
                <w:szCs w:val="26"/>
              </w:rPr>
              <w:t>Thực hiện 5 điều Bác Hồ dạy gắn với các hoạt động giáo dục bảo đảm thiết thực, hiệu quả. Phát huy hiệu quả các hoạt động Đoàn, Hội, Đội trong trường học. </w:t>
            </w:r>
            <w:r w:rsidRPr="00D9451A">
              <w:rPr>
                <w:rFonts w:ascii="Times New Roman" w:eastAsia="Times New Roman" w:hAnsi="Times New Roman" w:cs="Times New Roman"/>
                <w:sz w:val="26"/>
                <w:szCs w:val="26"/>
              </w:rPr>
              <w:t>Thực hiện tốt chương trình giáo dục thể chất, đẩy mạnh các hoạt động tập luyện thể dục thể thao, công tác y tế trường học; phát động phong trào học bơi và hướng dẫn phòng, chống đuối nước cho học sinh, sinh viên.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3.6. Tiếp tục đổi mới và tăng cường công tác quản lý giáo dục dân tộc; tập trung nâng cao chất lượng và rà soát, đánh giá thực trạng phát triển của hệ thống các trường phổ thông dân tộc nội trú, phổ thông dân tộc bán trú, trường dự bị đại học, các cơ sở giáo dục vùng dân tộc thiểu số, miền núi để có phương án quản lý và nâng cao hiệu quả hoạt động.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4. Nâng cao chất lượng dạy học ngoại ngữ, đặc biệt là tiếng Anh ở các cấp học và trình độ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4.1. Khuyến khích triển khai cho trẻ mẫu giáo làm quen với ngoại ngữ (tiếng Anh) và triển khai dạy tiếng Anh tự chọn cho học sinh lớp 1, lớp 2 ở các địa phương có đủ điều kiện thực hiện và gia đình, người học có nhu cầu; khuyến khích triển khai chương trình môn tiếng Anh hệ 10 năm; tiếp tục hoàn thiện, xây dựng chương trình ngoại ngữ theo chuẩn đầu ra của các ngành, nghề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4.2. Phát triển, bồi dưỡng nâng cao năng lực đội ngũ giáo viên, giảng viên ngoại ngữ, đặc biệt là đội ngũ giáo viên phổ thông đáp ứng yêu cầu và tiến độ triển khai chương trình giáo dục phổ thông mới và dạy các môn học khác bằng ngoại ngữ; nâng cao trình độ ngoại ngữ, nhất là tiếng Anh của giảng viên và lãnh đạo cơ sở giáo dục đại học; khuyến khích sử dụng tiếng Anh trong các cơ sở giáo dục đại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4.3. Tiếp tục đổi mới hình thức, phương pháp thi, kiểm tra, đánh giá năng lực ngoại ngữ của học sinh, sinh viên theo chuẩn đầu ra và trong quá trình giáo dục và đào tạo; xây dựng các định dạng đề thi theo Khung năng lực ngoại ngữ 6 bậc dùng cho Việt Nam, ưu tiên các định dạng hỗ trợ thi trên máy tính và thi trực tuyến; phát triển ngân hàng đề thi ngoại ngữ quốc gia. Tăng cường rà soát, chỉ đạo, hướng dẫn công tác tổ chức thi và cấp chứng chỉ ngoại ngữ quốc gia bảo đảm minh bạch, khách quan, chính xác.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4.4. Tăng cường các điều kiện dạy và học ngoại ngữ theo hướng ứng dụng triệt để công nghệ thông tin; đầu tư có trọng điểm hệ thống hỗ trợ dạy và học ngoại ngữ trực tuyến đáp ứng mục tiêu đào tạo, bồi dưỡng giáo viên và người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4.5. Phát động phong trào học tiếng Anh trên cả nước cho các nhóm đối tượng người học, trước hết là phong trào “giáo viên và học sinh cùng học tiếng Anh”; xây dựng và phát triển môi trường học và sử dụng ngoại ngữ ở các cấp học và trình độ đào tạo; tăng cường hướng dẫn, đôn đốc, kiểm tra, giám sát việc dạy và học ngoại ngữ theo lộ trình thực hiện các mục tiêu Đề án dạy và học ngoại ngữ trong hệ thống giáo dục quốc dân giai đoạn 2017 - 2025.</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5. Đẩy mạnh ứng dụng công nghệ thông tin trong dạy, học và quản lý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lastRenderedPageBreak/>
              <w:t>5.1. Triển khai có hiệu quả Nghị quyết 17/NQ-CP ngày 07 tháng 3 năm 2019 của Chính phủ về một số nhiệm vụ, giải pháp trọng tâm phát triển Chính phủ điện tử giai đoạn 2019 - 2020, định hướng đến 2025; Đề án 117/QĐ-TTg ngày 25 tháng 01 năm 2017 của Thủ tướng Chính phủ tăng cường ứng dụng công nghệ thông tin trong giáo dục và đào tạo; xây dựng và triển khai Chính phủ điện tử, hệ thống dịch vụ công trực tuyến, hệ thống bồi dưỡng giáo viên trực tuyến của Bộ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5.2. Xây dựng và đưa vào khai thác cơ sở dữ liệu trực tuyến về giáo dục đại học; hoàn thiện cơ sở dữ liệu ngành về giáo dục mầm non, giáo dục phổ thông; tích hợp các hệ thống thông tin quản lý ngành hiện có vào cơ sở dữ liệu ngành; xây dựng và triển khai các phần mềm quản lý, kết nối liên thông dữ liệu với phần mềm cơ sở dữ liệu ngành.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5.3. Tăng cường ứng dụng công nghệ thông tin trong dạy học, kiểm tra, đánh giá và quản lý giáo dục, quản trị nhà trường; thực hiện giải pháp tuyển sinh trực tuyến đầu cấp học và sử dụng hồ sơ điện tử (sổ điểm, học bạ, sổ liên lạc); triển khai mô hình giáo dục điện tử, lớp học thông minh ở những nơi có điều kiện.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5.4. Tiếp tục xây dựng và đưa vào sử dụng hiệu quả kho học liệu số, học liệu điện tử toàn ngành, ngân hàng câu hỏi trực tuyến dùng chung, kho bài giảng e-learning kết nối với Hệ tri thức Việt số hóa; triển khai giải pháp dạy học kết hợp (blended learning), nâng cao chất lượng đào tạo công nghệ thông tin trong giáo dục đại học; bồi dưỡng, nâng cao kỹ năng ứng dụng công nghệ thông tin cho đội ngũ cán bộ quản lý, nhà giáo.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6. Đẩy mạnh phân cấp và thực hiện tự chủ, tự chịu trách nhiệm đối với các cơ sở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6.1. Đẩy mạnh việc phân cấp và thực hiện quyền tự chủ, tự chịu trách nhiệm đối với các cơ sở giáo dục theo quy định. Tăng cường kiểm tra, thanh tra công tác quản lý nhà nước trong lĩnh vực giáo dục và đạo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6.2. Trình Thủ tướng Chính phủ thực hiện thí điểm tự chủ ở cơ sở giáo dục mầm non, phổ thông; tổng kết, báo cáo Thủ tướng Chính phủ và trình Chính phủ ban hành Nghị định về quản lý cơ sở giáo dục mầm non và cơ sở giáo dục phổ thông.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6.3. Xây dựng, trình cấp có thẩm quyền ban hành và ban hành theo thẩm quyền văn bản hướng dẫn Luật sửa đổi, bổ sung một số điều của Luật Giáo dục đại học, trong đó quy định rõ về việc tự chủ của các cơ sở giáo dục đại học, vai trò, trách nhiệm của Hội đồng trường, trách nhiệm giải trình của các cơ sở giáo dục đại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6.4. Rà soát, hướng dẫn thành lập, kiện toàn và giám sát, kiểm tra, đánh giá hoạt động của Hội đồng trường trong các cơ sở giáo dục đại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7. Hội nhập quốc tế trong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7.1. Xây dựng và tổ chức triển khai Chiến lược hội nhập quốc tế trong giáo dục và đào tạo của Việt Nam giai đoạn 2021 - 2030 tầm nhìn 2045. Tạo điều kiện thuận lợi cho các cơ sở giáo dục mầm non, giáo dục phổ thông, giáo dục đại học, giáo dục thường xuyên đẩy mạnh hội nhập quốc tế thông qua việc hợp tác với các cơ sở giáo dục có uy tín của nước ngoài hoặc được cấp có thẩm quyền công nhận.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7.2. Tổ chức thực hiện Nghị định số 86/2018/NĐ-CP ngày 06 tháng 6 năm 2018 của Chính phủ quy định về hợp tác, đầu tư trong lĩnh vực giáo dục; triển khai hiệu quả các thỏa thuận, các </w:t>
            </w:r>
            <w:r w:rsidRPr="00D9451A">
              <w:rPr>
                <w:rFonts w:ascii="Times New Roman" w:eastAsia="Times New Roman" w:hAnsi="Times New Roman" w:cs="Times New Roman"/>
                <w:sz w:val="26"/>
                <w:szCs w:val="26"/>
              </w:rPr>
              <w:lastRenderedPageBreak/>
              <w:t>chương trình học bổng hiệp định.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7.3. Các cơ sở giáo dục mở rộng hợp tác quốc tế trong trao đổi học sinh/sinh viên, giáo viên/giảng viên, nghiên cứu khoa học; tăng số lượng các chương trình giảng dạy bằng tiếng nước ngoài; phát triển nhóm nghiên cứu quốc tế, thúc đẩy chuyển giao công nghệ, đổi mới sáng tạo; đẩy mạnh liên kết đào tạo với các cơ sở giáo dục đại học của các nước có uy tín hoặc được cấp thẩm quyền công nhận; khuyến khích công nhận tín chỉ, văn bằng, liên thông chương trình với các trường đại học nước ngoài có uy tín hoặc được cấp có thẩm quyền công nhận để thu hút học sinh, sinh viên, nhà khoa học nước ngoài đến học tập và nghiên cứu, làm việc tại Việt Nam.</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7.4. Tăng cường thu hút các cơ sở giáo dục nước ngoài có uy tín hoặc được cấp có thẩm quyền công nhận vào Việt Nam dưới hình thức thành lập các cơ sở giáo dục có vốn đầu tư nước ngoài hoặc liên danh, liên kết với các cơ sở giáo dục của Việt Nam theo quy định của pháp luật.</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7.5. Tăng cường giám sát, kiểm tra, thanh tra các chương trình liên kết giáo dục ở các cấp học và trình độ đào tạo; các cơ sở giáo dục có vốn đầu tư nước ngoài tại Việt Nam và hoạt động tư vấn du học; việc cấp, phát văn bằng.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7.6. Đổi mới công tác quản lý du học sinh, nhất là các du học sinh thuộc diện học bổng Chính phủ và du học sinh của Việt Nam ở nước ngoài; đẩy mạnh ứng dụng công nghệ thông tin trong quản lý các du học sinh.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8. Tăng cường cơ sở vật chất bảo đảm chất lượng các hoạt động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8.1. Chuẩn bị cơ sở vật chất, thiết bị thực hiện chương trình, sách giáo khoa giáo dục phổ thông mới, đặc biệt là lớp 1 năm học 2020 - 2021; triển khai có hiệu quả Đề án bảo đảm cơ sở vật chất cho chương trình giáo dục mầm non và giáo dục phổ thông giai đoạn 2017 - 2025.</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8.2. Bổ sung xây dựng mới, sửa chữa, cải tạo phòng học, các phòng chức năng, bếp ăn, nhà vệ sinh, công trình nước sạch và mua sắm bổ sung các thiết bị dạy học còn thiếu, trong đó chú trọng các vùng khó khăn, vùng dân tộc thiểu số, biên giới, hải đảo.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8.3. Giải quyết dứt điểm tình trạng thiếu nhà vệ sinh và công trình nước sạch trong các cơ sở giáo dục; không đưa vào sử dụng các công trình trường, lớp học, nhà vệ sinh chưa bảo đảm </w:t>
            </w:r>
            <w:proofErr w:type="gramStart"/>
            <w:r w:rsidRPr="00D9451A">
              <w:rPr>
                <w:rFonts w:ascii="Times New Roman" w:eastAsia="Times New Roman" w:hAnsi="Times New Roman" w:cs="Times New Roman"/>
                <w:sz w:val="26"/>
                <w:szCs w:val="26"/>
              </w:rPr>
              <w:t>an</w:t>
            </w:r>
            <w:proofErr w:type="gramEnd"/>
            <w:r w:rsidRPr="00D9451A">
              <w:rPr>
                <w:rFonts w:ascii="Times New Roman" w:eastAsia="Times New Roman" w:hAnsi="Times New Roman" w:cs="Times New Roman"/>
                <w:sz w:val="26"/>
                <w:szCs w:val="26"/>
              </w:rPr>
              <w:t xml:space="preserve"> toàn theo quy định.</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8.4. Rà soát các tiêu chí về cơ sở vật chất, thiết bị của các trường được công nhận đạt chuẩn quốc gia bảo đảm đúng quy định. Xây dựng và thực hiện kế hoạch bổ </w:t>
            </w:r>
            <w:proofErr w:type="gramStart"/>
            <w:r w:rsidRPr="00D9451A">
              <w:rPr>
                <w:rFonts w:ascii="Times New Roman" w:eastAsia="Times New Roman" w:hAnsi="Times New Roman" w:cs="Times New Roman"/>
                <w:sz w:val="26"/>
                <w:szCs w:val="26"/>
              </w:rPr>
              <w:t>sung,</w:t>
            </w:r>
            <w:proofErr w:type="gramEnd"/>
            <w:r w:rsidRPr="00D9451A">
              <w:rPr>
                <w:rFonts w:ascii="Times New Roman" w:eastAsia="Times New Roman" w:hAnsi="Times New Roman" w:cs="Times New Roman"/>
                <w:sz w:val="26"/>
                <w:szCs w:val="26"/>
              </w:rPr>
              <w:t xml:space="preserve"> duy tu, bảo dưỡng cơ sở vật chất, thiết bị đối với các tiêu chí trường chuẩn quốc gia đã quá hạn, bị xuống cấp.</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9. Phát triển nguồn nhân lực, nhất là nguồn nhân lực chất lượng cao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9.1. Triển khai Luật sửa đổi, bổ sung một số điều của Luật Giáo dục đại học; thực hiện Khung trình độ quốc gia Việt Nam; nâng cao năng lực lãnh đạo, chỉ đạo của Hội đồng trường cơ sở giáo dục đại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9.2. Các cơ sở giáo dục đại học tích cực, chủ động đổi mới nội dung, chương trình đào tạo, phương pháp giảng dạy theo hướng tiếp cận năng lực, tăng cường kỹ năng ứng dụng và thực hành, chú trọng đạo đức nghề nghiệp và hiểu biết xã hội. Tăng cường gắn kết doanh nghiệp với cơ sở giáo dục đại học cùng tham gia xây dựng chương trình đào tạo, tổ chức đào tạo, thực tập và tạo cơ hội việc làm cho sinh viên sau khi tốt nghiệp.</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9.3. Triển khai thực hiện Đề án của Thủ tướng Chính phủ về hỗ trợ học sinh, sinh viên khởi nghiệp; nghiên cứu, đề xuất các giải pháp phát triển không gian khởi nghiệp sáng tạo trong các </w:t>
            </w:r>
            <w:r w:rsidRPr="00D9451A">
              <w:rPr>
                <w:rFonts w:ascii="Times New Roman" w:eastAsia="Times New Roman" w:hAnsi="Times New Roman" w:cs="Times New Roman"/>
                <w:sz w:val="26"/>
                <w:szCs w:val="26"/>
              </w:rPr>
              <w:lastRenderedPageBreak/>
              <w:t>trường đại học; phát triển các nhóm nghiên cứu mạnh trong các cơ sở giáo dục đại học; xây dựng cơ chế chính sách đầu tư phát triển các chương trình đào tạo tiên tiến, một số phòng thí nghiệm, chương trình nghiên cứu để phát triển một số đại học/trường đại học trọng điểm.</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9.4. Chấn chỉnh các cơ sở giáo dục đại học vi phạm các quy định quản lý nhà nước về giáo dục và đào tạo, nhất là các quy định về tuyển sinh, liên kết đào tạo, cấp văn bằng và chế độ báo cáo. Xem xét dừng tuyển sinh các chương trình đào tạo không đảm bảo chất lượng.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II. Các nhóm giải pháp cơ bản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1. Hoàn thiện thể chế, đẩy mạnh cải cách hành chính về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1.1. Tổ chức soạn thảo, trình các cấp có thẩm quyền ban hành các văn bản quy định chi tiết Luật sửa đổi, bổ sung một số điều của Luật Giáo dục đại học, Luật Giáo dục; rà soát các văn bản hiện hành để sửa đổi, bổ sung hoặc thay thế nhằm đảm bảo phù hợp với các nội dung của Luật sửa đổi, bổ sung một số điều của Luật Giáo dục đại học, Luật Giáo dục và các văn bản pháp luật có liên quan.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1.2. Tiếp tục triển khai thực hiện công tác cải cách hành chính theo Quyết định số 225/QĐ-TTg ngày 04 tháng 02 năm 2016 của Thủ tướng Chính phủ và kế hoạch cải cách hành chính giai đoạn 2016 - 2020 của Bộ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1.3. Rà soát các vấn đề giáo dục và đào tạo trong toàn ngành để chủ động trong chỉ đạo, quản lý; tăng cường thanh tra, kiểm tra đột xuất hoặc chỉ đạo thanh tra, kiểm tra và xử lý nghiêm các vi phạm. Kiểm tra các điều kiện đảm bảo chất lượng của các cơ sở giáo dục đại học, báo cáo Thủ tướng Chính phủ những cơ sở giáo dục đại học không bảo đảm chất lượng, hoạt động không hiệu quả để có phương án xử lý.</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2. Nâng cao năng lực lãnh đạo, quản lý của cán bộ quản lý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2.1. Ban hành tiêu chuẩn chức danh và chương trình bồi dưỡng cán bộ quản lý phòng, sở giáo dục và đào tạo; triển khai các chương trình bồi dưỡng thường xuyên cán bộ quản lý giáo dục các cấp; hướng dẫn đánh giá, phân loại, sử dụng, bổ nhiệm, bổ nhiệm lại cán bộ quản lý giáo dục theo tiêu chuẩn chức danh. Thực hiện nghiêm kỷ cương, kỷ luật, đạo đức lối sống đối với cán bộ quản lý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 2.2. Thực hiện tuyển dụng, sử dụng biên chế công chức, viên chức, số lượng người làm việc theo đề </w:t>
            </w:r>
            <w:proofErr w:type="gramStart"/>
            <w:r w:rsidRPr="00D9451A">
              <w:rPr>
                <w:rFonts w:ascii="Times New Roman" w:eastAsia="Times New Roman" w:hAnsi="Times New Roman" w:cs="Times New Roman"/>
                <w:sz w:val="26"/>
                <w:szCs w:val="26"/>
              </w:rPr>
              <w:t>án</w:t>
            </w:r>
            <w:proofErr w:type="gramEnd"/>
            <w:r w:rsidRPr="00D9451A">
              <w:rPr>
                <w:rFonts w:ascii="Times New Roman" w:eastAsia="Times New Roman" w:hAnsi="Times New Roman" w:cs="Times New Roman"/>
                <w:sz w:val="26"/>
                <w:szCs w:val="26"/>
              </w:rPr>
              <w:t xml:space="preserve"> vị trí việc làm; đánh giá, phân loại công chức, viên chức bảo đảm thiết thực, khách quan, công bằng.</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2.3. Đẩy mạnh ứng dụng công nghệ thông tin để nâng cao hiệu quả quản lý, đảm bảo bộ máy quản lý tinh gọn, hiệu quả.</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3. Tăng cường các nguồn lực đầu tư cho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3.1. Phân bổ, quản lý, sử dụng các nguồn kinh phí được giao bảo đảm tỷ lệ chi tối thiểu 20% ngân sách cho giáo dục, trong đó chi thường xuyên bảo đảm tỷ lệ tối thiểu 18% dành cho chuyên môn; bố trí hợp lý cho chi đầu tư phát triển góp phần nâng cao chất lượng giáo dục và đào tạo. Ưu tiên lồng ghép các nguồn vốn ngân sách Trung ương kết hợp ngân sách địa phương để đầu tư cơ sở vật chất, mua sắm trang thiết bị đáp ứng điều kiện bảo đảm chất lượng giáo dục. Bố trí đủ kinh phí để thực hiện các nhiệm vụ, đề án, dự án đã được ban hành, đặc biệt là kinh phí bồi dưỡng, tập huấn giáo viên, kinh phí xây dựng tài liệu giáo dục địa phương để triển khai chương trình giáo dục phổ thông mới và các chế độ, chính sách đối với nhà giáo và học sinh tại </w:t>
            </w:r>
            <w:r w:rsidRPr="00D9451A">
              <w:rPr>
                <w:rFonts w:ascii="Times New Roman" w:eastAsia="Times New Roman" w:hAnsi="Times New Roman" w:cs="Times New Roman"/>
                <w:sz w:val="26"/>
                <w:szCs w:val="26"/>
              </w:rPr>
              <w:lastRenderedPageBreak/>
              <w:t>địa phương; không để xảy ra tình trạng “lạm thu” trong các cơ sở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3.2. Triển khai Nghị quyết số 35/NQ-CP ngày 04 tháng 6 năm 2019 của Chính phủ về tăng cường huy động các nguồn lực của xã hội đầu tư phát triển giáo dục và đào tạo giai đoạn 2019 - 2025.</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3.3. Khảo sát việc phân bổ dự toán, phân tích cơ cấu phân bổ chi, quyết toán 20% chi ngân sách nhà nước cho giáo dục; ban hành thông tư hướng dẫn xây dựng, thẩm định và định mức kinh tế kỹ thuật, phương pháp xây dựng giá dịch vụ giáo dục, đào tạo và tổ chức thực hiện.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3.4. Đề cao vai trò, trách nhiệm của người đứng đầu các đơn vị trong việc chỉ đạo, thúc đẩy giải ngân vốn đầu tư công năm 2019; công khai kết quả thực hiện kế hoạch nhiệm vụ năm 2019; thực hiện công khai phân bổ, sử dụng có hiệu quả ngân sách năm 2020; xây dựng dự toán ngân sách đầu tư trung hạn giai đoạn 2021-2025.</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3.5. Thống nhất cơ chế quản lý, điều hành và thực hiện chương trình, đề </w:t>
            </w:r>
            <w:proofErr w:type="gramStart"/>
            <w:r w:rsidRPr="00D9451A">
              <w:rPr>
                <w:rFonts w:ascii="Times New Roman" w:eastAsia="Times New Roman" w:hAnsi="Times New Roman" w:cs="Times New Roman"/>
                <w:sz w:val="26"/>
                <w:szCs w:val="26"/>
              </w:rPr>
              <w:t>án</w:t>
            </w:r>
            <w:proofErr w:type="gramEnd"/>
            <w:r w:rsidRPr="00D9451A">
              <w:rPr>
                <w:rFonts w:ascii="Times New Roman" w:eastAsia="Times New Roman" w:hAnsi="Times New Roman" w:cs="Times New Roman"/>
                <w:sz w:val="26"/>
                <w:szCs w:val="26"/>
              </w:rPr>
              <w:t xml:space="preserve"> thuộc ngành giáo dục từ trung ương đến địa phương. Cân đối, huy động và bố trí thêm nguồn kinh phí khác của địa phương để đối ứng cho các chương trình, đề án, bảo đảm hoàn thành các nhiệm vụ, mục tiêu được giao.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4. Tăng cường công tác khảo thí và kiểm định, đánh giá chất lượng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4.1. Tổ chức tổng kết, đánh giá kỳ thi trung học phổ thông quốc gia năm 2019; tổ chức tốt kỳ thi trung học phổ thông quốc gia năm 2020; chuẩn bị phương án tổ chức thi trung học phổ thông quốc gia giai đoạn 2021 - 2023 và sau năm 2023; tiếp tục thực hiện các chương trình đánh giá quốc gia, quốc tế về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4.2. Tổ chức giám sát, đánh giá các trung tâm kiểm định chất lượng giáo dục; kiểm tra việc tổ chức thi đánh giá năng lực ngoại ngữ, tin học, công tác quản lý, cấp phát văn bằng, chứng chỉ, công tác bảo đảm và kiểm định chất lượng giáo dục; từng bước xây dựng hệ thống cơ sở dữ liệu các điều kiện đảm bảo chất lượng của các cơ sở giáo dục để quản lý chất lượng bảo đảm thực chất và hiệu quả. </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4.3. Rà soát, sửa đổi, bổ sung các văn bản quy định về thi, đánh giá, bảo đảm và kiểm định chất lượng giáo dục, quản lý văn bằng, chứng chỉ trong hệ thống giáo dục quốc dân; đẩy mạnh công tác bảo đảm và kiểm định chất lượng giáo dục, nhất là đối với kiểm định chất lượng các chương trình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4.4. Xây dựng ngân hàng câu hỏi chuẩn hóa dùng chung đánh giá chất lượng giáo dục phổ thông; đổi mới phương thức tổ chức các kỳ thi học sinh giỏi, năng khiếu theo hướng phân cấp, ủy quyền bảo đảm minh bạch, hiệu quả.</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5. Đẩy mạnh công tác truyền thông về giáo dục và đào tạo</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5.1. Tiếp tục truyền thông, tổ chức quán triệt, học tập nội dung Nghị quyết 29-NQ/TW, Kết luận số 51-KL/TW, Kết luận 49-KL-TW và các quan điểm, định hướng của Đảng, Nhà nước về đổi mới căn bản, toàn diện giáo dục và đào tạo trong giai đoạn tới.</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5.2. Đẩy mạnh công tác truyền thông về giáo dục và đào tạo, tạo sự chuyển biến sâu sắc về nhận thức và hành động, sự đồng thuận của các tầng lớp nhân dân đối với sự nghiệp đổi mới giáo dục và đào tạo, trước hết là việc đổi mới chương trình, sách giáo khoa giáo dục phổ thông và thực hiện tự chủ đại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xml:space="preserve">5.3. Chủ động thông tin, tuyên truyền các chủ trương, chính sách mới về giáo dục và đào tạo; </w:t>
            </w:r>
            <w:r w:rsidRPr="00D9451A">
              <w:rPr>
                <w:rFonts w:ascii="Times New Roman" w:eastAsia="Times New Roman" w:hAnsi="Times New Roman" w:cs="Times New Roman"/>
                <w:sz w:val="26"/>
                <w:szCs w:val="26"/>
              </w:rPr>
              <w:lastRenderedPageBreak/>
              <w:t>chủ động xử lý các vấn đề truyền thông về giáo dục.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5.4. Tăng cường truyền thông nội bộ bảo đảm các chủ trương đổi mới, quy định của ngành phải đến từng cán bộ, giáo viên và người lao động trong các cấp quản lý và cơ sở giáo dục; tổ chức truyền thông gương người tốt, việc tốt trong quá trình thực hiện đổi mới giáo dục và đào tạo, tạo động lực cho đội ngũ nhà giáo, sự đồng thuận trong toàn ngành và xã hội.</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b/>
                <w:bCs/>
                <w:sz w:val="26"/>
                <w:szCs w:val="26"/>
              </w:rPr>
              <w:t>III. Tổ chức thực hiện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1. Thủ trưởng các đơn vị thuộc Bộ Giáo dục và Đào tạo căn cứ các nhiệm vụ, giải pháp nêu trên, xây dựng kế hoạch triển khai cụ thể của đơn vị; tổ chức hướng dẫn, đôn đốc và kiểm tra việc thực hiện kế hoạch năm học, đề xuất các giải pháp chỉ đạo, kịp thời giải quyết những vấn đề vướng mắc nảy sinh trong quá trình thực hiện.</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2. Giám đốc các sở giáo dục và đào tạo căn cứ nhiệm vụ, giải pháp tại Chỉ thị này và tình hình thực tiễn của địa phương, tham mưu với Ủy ban nhân dân tỉnh, thành phố ban hành văn bản chỉ đạo về nhiệm vụ, giải pháp chủ yếu năm học 2019 - 2020 ở địa phương và tổ chức triển khai kế hoạch nhiệm vụ năm học; chủ động phối hợp với các sở, ban, ngành, đoàn thể chỉ đạo, kiểm tra, đôn đốc các cơ sở giáo dục trên địa bàn thực hiện tốt nhiệm vụ năm học 2019 - 2020; báo cáo Bộ Giáo dục và Đào tạo kết quả sơ kết, tổng kết tình hình thực hiện kế hoạch nhiệm vụ năm học.</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3. Giám đốc đại học, học viện, hiệu trưởng các trường đại học, cao đẳng sư phạm, trung cấp sư phạm chỉ đạo, tổ chức triển khai thực hiện tốt nhiệm vụ, giải pháp năm học 2019 - 2020.</w:t>
            </w:r>
          </w:p>
          <w:p w:rsidR="00D9451A" w:rsidRPr="00D9451A" w:rsidRDefault="00D9451A" w:rsidP="00D9451A">
            <w:pPr>
              <w:spacing w:after="0" w:line="288" w:lineRule="auto"/>
              <w:jc w:val="both"/>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4. Cán bộ, công chức, viên chức các cơ quan quản lý giáo dục các cấp; nhà giáo, cán bộ quản lý, nhân viên các cơ sở giáo dục mầm non, giáo dục phổ thông, giáo dục thường xuyên, cơ sở giáo dục đại học, các trường cao đẳng sư phạm, trung cấp sư phạm thực hiện nghiêm túc Chỉ thị này</w:t>
            </w:r>
            <w:proofErr w:type="gramStart"/>
            <w:r w:rsidRPr="00D9451A">
              <w:rPr>
                <w:rFonts w:ascii="Times New Roman" w:eastAsia="Times New Roman" w:hAnsi="Times New Roman" w:cs="Times New Roman"/>
                <w:sz w:val="26"/>
                <w:szCs w:val="26"/>
              </w:rPr>
              <w:t>./</w:t>
            </w:r>
            <w:proofErr w:type="gramEnd"/>
            <w:r w:rsidRPr="00D9451A">
              <w:rPr>
                <w:rFonts w:ascii="Times New Roman" w:eastAsia="Times New Roman" w:hAnsi="Times New Roman" w:cs="Times New Roman"/>
                <w:sz w:val="26"/>
                <w:szCs w:val="26"/>
              </w:rPr>
              <w:t>.</w:t>
            </w:r>
          </w:p>
          <w:p w:rsidR="00D9451A" w:rsidRPr="00D9451A" w:rsidRDefault="00D9451A" w:rsidP="00D9451A">
            <w:pPr>
              <w:spacing w:after="0" w:line="288" w:lineRule="auto"/>
              <w:rPr>
                <w:rFonts w:ascii="Times New Roman" w:eastAsia="Times New Roman" w:hAnsi="Times New Roman" w:cs="Times New Roman"/>
                <w:sz w:val="26"/>
                <w:szCs w:val="26"/>
              </w:rPr>
            </w:pPr>
            <w:r w:rsidRPr="00D9451A">
              <w:rPr>
                <w:rFonts w:ascii="Times New Roman" w:eastAsia="Times New Roman" w:hAnsi="Times New Roman" w:cs="Times New Roman"/>
                <w:sz w:val="26"/>
                <w:szCs w:val="26"/>
              </w:rPr>
              <w:t> </w:t>
            </w:r>
          </w:p>
          <w:tbl>
            <w:tblPr>
              <w:tblW w:w="9090" w:type="dxa"/>
              <w:tblCellSpacing w:w="0" w:type="dxa"/>
              <w:tblCellMar>
                <w:left w:w="0" w:type="dxa"/>
                <w:right w:w="0" w:type="dxa"/>
              </w:tblCellMar>
              <w:tblLook w:val="04A0" w:firstRow="1" w:lastRow="0" w:firstColumn="1" w:lastColumn="0" w:noHBand="0" w:noVBand="1"/>
            </w:tblPr>
            <w:tblGrid>
              <w:gridCol w:w="4755"/>
              <w:gridCol w:w="645"/>
              <w:gridCol w:w="3690"/>
            </w:tblGrid>
            <w:tr w:rsidR="00D9451A" w:rsidRPr="00D9451A">
              <w:trPr>
                <w:trHeight w:val="135"/>
                <w:tblCellSpacing w:w="0" w:type="dxa"/>
              </w:trPr>
              <w:tc>
                <w:tcPr>
                  <w:tcW w:w="4755" w:type="dxa"/>
                  <w:vAlign w:val="center"/>
                  <w:hideMark/>
                </w:tcPr>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b/>
                      <w:bCs/>
                      <w:iCs/>
                      <w:sz w:val="18"/>
                      <w:szCs w:val="18"/>
                    </w:rPr>
                    <w:t>Nơi nhận:</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Ban Tuyên giáo Trung ương;</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Văn phòng Chính phủ;</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Văn phòng Quốc hội;</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Uỷ ban VHGDTNTNNĐ của Quốc hội;</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tỉnh uỷ, thành uỷ, Hội đồng nhân dân và Uỷ ban nhân dân tỉnh, thành phố;</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Công đoàn Giáo dục Việt Nam;</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Hiệp hội các trường đại học, cao đẳng Việt Nam;</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Hội Khuyến học Việt Nam;</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Hội Cựu Giáo chức Việt Nam;</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Hội đồng Quốc gia Giáo dục và Phát triển nhân lực;</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sở GDĐT;</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đơn vị thuộc cơ quan Bộ GDĐT;</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đơn vị trực thuộc Bộ GDĐT;</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cơ sở giáo dục đại học;</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Các trường cao đẳng sư phạm, trung cấp sư phạm;</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Cổng thông tin điện tử của Bộ GDĐT;</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Lưu: VT, TH.</w:t>
                  </w:r>
                </w:p>
              </w:tc>
              <w:tc>
                <w:tcPr>
                  <w:tcW w:w="645" w:type="dxa"/>
                  <w:vAlign w:val="center"/>
                  <w:hideMark/>
                </w:tcPr>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Để</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báo cáo</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Để phối</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hợp</w:t>
                  </w:r>
                </w:p>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Để</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thực hiện</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tc>
              <w:tc>
                <w:tcPr>
                  <w:tcW w:w="3690" w:type="dxa"/>
                  <w:vAlign w:val="center"/>
                  <w:hideMark/>
                </w:tcPr>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b/>
                      <w:bCs/>
                      <w:sz w:val="18"/>
                      <w:szCs w:val="18"/>
                    </w:rPr>
                    <w:t>BỘ TRƯỞNG</w:t>
                  </w:r>
                </w:p>
                <w:p w:rsidR="00D9451A" w:rsidRPr="00D9451A" w:rsidRDefault="00D9451A" w:rsidP="00D9451A">
                  <w:pPr>
                    <w:spacing w:after="0" w:line="288" w:lineRule="auto"/>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9A3CD5">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iCs/>
                      <w:sz w:val="18"/>
                      <w:szCs w:val="18"/>
                    </w:rPr>
                    <w:t>(Đã ký)</w:t>
                  </w:r>
                </w:p>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sz w:val="18"/>
                      <w:szCs w:val="18"/>
                    </w:rPr>
                    <w:t> </w:t>
                  </w:r>
                </w:p>
                <w:p w:rsidR="00D9451A" w:rsidRPr="00D9451A" w:rsidRDefault="00D9451A" w:rsidP="00D9451A">
                  <w:pPr>
                    <w:spacing w:after="0" w:line="288" w:lineRule="auto"/>
                    <w:jc w:val="center"/>
                    <w:rPr>
                      <w:rFonts w:ascii="Times New Roman" w:eastAsia="Times New Roman" w:hAnsi="Times New Roman" w:cs="Times New Roman"/>
                      <w:sz w:val="18"/>
                      <w:szCs w:val="18"/>
                    </w:rPr>
                  </w:pPr>
                  <w:r w:rsidRPr="00D9451A">
                    <w:rPr>
                      <w:rFonts w:ascii="Times New Roman" w:eastAsia="Times New Roman" w:hAnsi="Times New Roman" w:cs="Times New Roman"/>
                      <w:b/>
                      <w:bCs/>
                      <w:sz w:val="18"/>
                      <w:szCs w:val="18"/>
                    </w:rPr>
                    <w:t>Phùng Xuân Nhạ</w:t>
                  </w:r>
                </w:p>
              </w:tc>
            </w:tr>
          </w:tbl>
          <w:p w:rsidR="00D9451A" w:rsidRPr="00D9451A" w:rsidRDefault="00D9451A" w:rsidP="00D9451A">
            <w:pPr>
              <w:spacing w:after="0" w:line="288" w:lineRule="auto"/>
              <w:rPr>
                <w:rFonts w:ascii="Times New Roman" w:eastAsia="Times New Roman" w:hAnsi="Times New Roman" w:cs="Times New Roman"/>
                <w:sz w:val="18"/>
                <w:szCs w:val="18"/>
              </w:rPr>
            </w:pPr>
          </w:p>
        </w:tc>
      </w:tr>
      <w:bookmarkEnd w:id="0"/>
    </w:tbl>
    <w:p w:rsidR="00F35946" w:rsidRPr="009A3CD5" w:rsidRDefault="00F35946" w:rsidP="00D9451A">
      <w:pPr>
        <w:spacing w:after="0" w:line="288" w:lineRule="auto"/>
        <w:rPr>
          <w:sz w:val="18"/>
          <w:szCs w:val="18"/>
        </w:rPr>
      </w:pPr>
    </w:p>
    <w:sectPr w:rsidR="00F35946" w:rsidRPr="009A3CD5" w:rsidSect="006D31A4">
      <w:footerReference w:type="default" r:id="rId7"/>
      <w:pgSz w:w="12240" w:h="15840"/>
      <w:pgMar w:top="426" w:right="1440" w:bottom="568"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4C" w:rsidRDefault="00CF154C" w:rsidP="006D31A4">
      <w:pPr>
        <w:spacing w:after="0" w:line="240" w:lineRule="auto"/>
      </w:pPr>
      <w:r>
        <w:separator/>
      </w:r>
    </w:p>
  </w:endnote>
  <w:endnote w:type="continuationSeparator" w:id="0">
    <w:p w:rsidR="00CF154C" w:rsidRDefault="00CF154C" w:rsidP="006D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75466"/>
      <w:docPartObj>
        <w:docPartGallery w:val="Page Numbers (Bottom of Page)"/>
        <w:docPartUnique/>
      </w:docPartObj>
    </w:sdtPr>
    <w:sdtEndPr>
      <w:rPr>
        <w:noProof/>
      </w:rPr>
    </w:sdtEndPr>
    <w:sdtContent>
      <w:p w:rsidR="006D31A4" w:rsidRDefault="006D31A4">
        <w:pPr>
          <w:pStyle w:val="Footer"/>
          <w:jc w:val="center"/>
        </w:pPr>
        <w:r>
          <w:fldChar w:fldCharType="begin"/>
        </w:r>
        <w:r>
          <w:instrText xml:space="preserve"> PAGE   \* MERGEFORMAT </w:instrText>
        </w:r>
        <w:r>
          <w:fldChar w:fldCharType="separate"/>
        </w:r>
        <w:r w:rsidR="009A3CD5">
          <w:rPr>
            <w:noProof/>
          </w:rPr>
          <w:t>1</w:t>
        </w:r>
        <w:r>
          <w:rPr>
            <w:noProof/>
          </w:rPr>
          <w:fldChar w:fldCharType="end"/>
        </w:r>
      </w:p>
    </w:sdtContent>
  </w:sdt>
  <w:p w:rsidR="006D31A4" w:rsidRDefault="006D3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4C" w:rsidRDefault="00CF154C" w:rsidP="006D31A4">
      <w:pPr>
        <w:spacing w:after="0" w:line="240" w:lineRule="auto"/>
      </w:pPr>
      <w:r>
        <w:separator/>
      </w:r>
    </w:p>
  </w:footnote>
  <w:footnote w:type="continuationSeparator" w:id="0">
    <w:p w:rsidR="00CF154C" w:rsidRDefault="00CF154C" w:rsidP="006D3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1A"/>
    <w:rsid w:val="006D31A4"/>
    <w:rsid w:val="009A3CD5"/>
    <w:rsid w:val="00CF154C"/>
    <w:rsid w:val="00D9451A"/>
    <w:rsid w:val="00F3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A4"/>
  </w:style>
  <w:style w:type="paragraph" w:styleId="Footer">
    <w:name w:val="footer"/>
    <w:basedOn w:val="Normal"/>
    <w:link w:val="FooterChar"/>
    <w:uiPriority w:val="99"/>
    <w:unhideWhenUsed/>
    <w:rsid w:val="006D3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A4"/>
  </w:style>
  <w:style w:type="paragraph" w:styleId="Footer">
    <w:name w:val="footer"/>
    <w:basedOn w:val="Normal"/>
    <w:link w:val="FooterChar"/>
    <w:uiPriority w:val="99"/>
    <w:unhideWhenUsed/>
    <w:rsid w:val="006D3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3780</Words>
  <Characters>21546</Characters>
  <Application>Microsoft Office Word</Application>
  <DocSecurity>0</DocSecurity>
  <Lines>179</Lines>
  <Paragraphs>50</Paragraphs>
  <ScaleCrop>false</ScaleCrop>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2019-08-26T13:26:00Z</dcterms:created>
  <dcterms:modified xsi:type="dcterms:W3CDTF">2019-08-26T13:31:00Z</dcterms:modified>
</cp:coreProperties>
</file>